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A06AF" w:rsidTr="00F838C8">
        <w:tc>
          <w:tcPr>
            <w:tcW w:w="6237" w:type="dxa"/>
          </w:tcPr>
          <w:p w:rsidR="008A06AF" w:rsidRPr="008C160E" w:rsidRDefault="008A06AF" w:rsidP="00F838C8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b/>
                <w:lang w:eastAsia="ar-SA"/>
              </w:rPr>
              <w:t>Приложение № 3</w:t>
            </w:r>
          </w:p>
          <w:p w:rsidR="008A06AF" w:rsidRPr="008C160E" w:rsidRDefault="008A06AF" w:rsidP="00F838C8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>к Правилам организации индивидуального  отбора при приеме в м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униципальное бюджетное общеобразовательное учреждение муниципального образования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>Город Архангельск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Гимназия № 3 имени К.П. </w:t>
            </w:r>
            <w:proofErr w:type="spellStart"/>
            <w:r w:rsidRPr="008C160E">
              <w:rPr>
                <w:rFonts w:ascii="Times New Roman" w:eastAsia="Calibri" w:hAnsi="Times New Roman" w:cs="Times New Roman"/>
                <w:lang w:eastAsia="ar-SA"/>
              </w:rPr>
              <w:t>Гемп</w:t>
            </w:r>
            <w:proofErr w:type="spellEnd"/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(МБОУ Гимназия № 3),</w:t>
            </w: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 xml:space="preserve"> переводе в класс для получения основного общего, среднего общего образования с углубленным изучением отдельных учебных предметов или для профильного обучения</w:t>
            </w:r>
          </w:p>
        </w:tc>
      </w:tr>
    </w:tbl>
    <w:p w:rsidR="008A06AF" w:rsidRPr="004B4E2C" w:rsidRDefault="008A06AF" w:rsidP="008A06AF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06AF" w:rsidRPr="004B4E2C" w:rsidRDefault="008A06AF" w:rsidP="008A06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A06AF" w:rsidRPr="004B4E2C" w:rsidRDefault="008A06AF" w:rsidP="008A06A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Положение об индивидуальных достижениях учащегося (портфолио)</w:t>
      </w:r>
    </w:p>
    <w:p w:rsidR="008A06AF" w:rsidRPr="004B4E2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b/>
          <w:lang w:eastAsia="ar-SA"/>
        </w:rPr>
        <w:t>1. Общие положения</w:t>
      </w: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A06AF" w:rsidRPr="004B4E2C" w:rsidRDefault="008A06AF" w:rsidP="008A0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1.1. Портфолио – это комплект документов, представляющий совокупность индивидуальных учебных достижений, выполняющих роль индивидуальной накопительной оценки, которая является составляющей образовательного рейтинга учащегося.</w:t>
      </w:r>
    </w:p>
    <w:p w:rsidR="008A06AF" w:rsidRPr="004B4E2C" w:rsidRDefault="008A06AF" w:rsidP="008A06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>1.2. Портфолио призвано отражать результаты образовательной деятельности ученика.</w:t>
      </w:r>
    </w:p>
    <w:p w:rsidR="008A06AF" w:rsidRPr="004B4E2C" w:rsidRDefault="008A06AF" w:rsidP="008A06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1.3. Портфолио позволяет определить рейтинг учащегося при индивидуальном отборе в классы с углубленным изучением отдельных предметов и профильные. </w:t>
      </w:r>
    </w:p>
    <w:p w:rsidR="008A06AF" w:rsidRPr="004B4E2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b/>
          <w:lang w:eastAsia="ar-SA"/>
        </w:rPr>
        <w:t>2. Структура Портфолио</w:t>
      </w:r>
    </w:p>
    <w:p w:rsidR="008A06AF" w:rsidRPr="004B4E2C" w:rsidRDefault="008A06AF" w:rsidP="008A0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2.1. </w:t>
      </w:r>
      <w:r w:rsidRPr="004B4E2C">
        <w:rPr>
          <w:rFonts w:ascii="Times New Roman" w:eastAsia="Times New Roman" w:hAnsi="Times New Roman" w:cs="Times New Roman"/>
          <w:b/>
          <w:lang w:eastAsia="ar-SA"/>
        </w:rPr>
        <w:t>Титульный лист</w:t>
      </w: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Наименование  образовательной  организации</w:t>
      </w: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ПОРТФОЛИО</w:t>
      </w:r>
    </w:p>
    <w:p w:rsidR="008A06AF" w:rsidRPr="004B4E2C" w:rsidRDefault="008A06AF" w:rsidP="008A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Ф.И.О. ученика</w:t>
      </w:r>
    </w:p>
    <w:p w:rsidR="008A06AF" w:rsidRPr="004B4E2C" w:rsidRDefault="008A06AF" w:rsidP="008A0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2.2.</w:t>
      </w:r>
      <w:r w:rsidRPr="004B4E2C">
        <w:rPr>
          <w:rFonts w:ascii="Times New Roman" w:eastAsia="Times New Roman" w:hAnsi="Times New Roman" w:cs="Times New Roman"/>
          <w:b/>
          <w:lang w:eastAsia="ar-SA"/>
        </w:rPr>
        <w:t xml:space="preserve"> Перечень содержащихся в портфолио оригиналов документов</w:t>
      </w:r>
    </w:p>
    <w:p w:rsidR="008A06AF" w:rsidRPr="004B4E2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Cs/>
          <w:lang w:eastAsia="ar-SA"/>
        </w:rPr>
        <w:t>2.3.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 Сведения об участии в предметных олимпиадах (</w:t>
      </w:r>
      <w:proofErr w:type="spellStart"/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В</w:t>
      </w:r>
      <w:r>
        <w:rPr>
          <w:rFonts w:ascii="Times New Roman" w:eastAsia="Times New Roman" w:hAnsi="Times New Roman" w:cs="Times New Roman"/>
          <w:b/>
          <w:bCs/>
          <w:lang w:eastAsia="ar-SA"/>
        </w:rPr>
        <w:t>сОШ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,</w:t>
      </w:r>
      <w:proofErr w:type="gramEnd"/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а также олимпиады 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из Перечня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утв. Министерством образования  и науки РФ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:rsidR="008A06AF" w:rsidRPr="004B4E2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1"/>
        <w:gridCol w:w="1526"/>
        <w:gridCol w:w="2423"/>
      </w:tblGrid>
      <w:tr w:rsidR="008A06AF" w:rsidRPr="002510FC" w:rsidTr="00F838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  <w:p w:rsidR="008A06AF" w:rsidRPr="002510FC" w:rsidRDefault="008A06AF" w:rsidP="00F838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  <w:p w:rsidR="008A06AF" w:rsidRPr="002510FC" w:rsidRDefault="008A06AF" w:rsidP="00F838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6AF" w:rsidRPr="002510FC" w:rsidTr="00F838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:rsidR="008A06AF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A06AF" w:rsidRPr="002510F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A06AF" w:rsidRPr="002510F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0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2.4. </w:t>
      </w:r>
      <w:r w:rsidRPr="002510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Сведения об участии в прочих предметных олимпиадах и конкурсах</w:t>
      </w:r>
      <w:r w:rsidR="00DD46D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8A06AF" w:rsidRPr="002510F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1"/>
        <w:gridCol w:w="1526"/>
        <w:gridCol w:w="2423"/>
      </w:tblGrid>
      <w:tr w:rsidR="008A06AF" w:rsidRPr="002510FC" w:rsidTr="00F838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  <w:p w:rsidR="008A06AF" w:rsidRPr="002510FC" w:rsidRDefault="008A06AF" w:rsidP="00F838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  <w:p w:rsidR="008A06AF" w:rsidRPr="002510FC" w:rsidRDefault="008A06AF" w:rsidP="00F838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6AF" w:rsidRPr="002510FC" w:rsidTr="00F838C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:rsidR="008A06AF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A06AF" w:rsidRPr="002510F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A06AF" w:rsidRPr="002510FC" w:rsidRDefault="008A06AF" w:rsidP="008A0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0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2.5.</w:t>
      </w:r>
      <w:r w:rsidRPr="002510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Сведения об участии в конкурсах, конференциях учебной и исследовательской направленности</w:t>
      </w: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59"/>
        <w:gridCol w:w="1564"/>
        <w:gridCol w:w="1552"/>
        <w:gridCol w:w="1675"/>
        <w:gridCol w:w="1457"/>
        <w:gridCol w:w="2423"/>
      </w:tblGrid>
      <w:tr w:rsidR="008A06AF" w:rsidRPr="002510FC" w:rsidTr="00F838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</w:tc>
      </w:tr>
      <w:tr w:rsidR="008A06AF" w:rsidRPr="002510FC" w:rsidTr="00F838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AF" w:rsidRPr="002510FC" w:rsidRDefault="008A06AF" w:rsidP="00F838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:rsidR="00155BF5" w:rsidRDefault="00155BF5"/>
    <w:sectPr w:rsidR="0015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4C"/>
    <w:rsid w:val="00155BF5"/>
    <w:rsid w:val="008A06AF"/>
    <w:rsid w:val="00A3594C"/>
    <w:rsid w:val="00A5436E"/>
    <w:rsid w:val="00D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Надежда Николаевна</dc:creator>
  <cp:keywords/>
  <dc:description/>
  <cp:lastModifiedBy>Шилова Надежда Николаевна</cp:lastModifiedBy>
  <cp:revision>9</cp:revision>
  <dcterms:created xsi:type="dcterms:W3CDTF">2020-05-18T08:36:00Z</dcterms:created>
  <dcterms:modified xsi:type="dcterms:W3CDTF">2020-05-18T08:43:00Z</dcterms:modified>
</cp:coreProperties>
</file>