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E0" w:rsidRDefault="00711FE0" w:rsidP="00711FE0">
      <w:pPr>
        <w:pStyle w:val="a3"/>
        <w:spacing w:before="0" w:beforeAutospacing="0" w:after="0" w:afterAutospacing="0"/>
        <w:ind w:firstLine="708"/>
      </w:pPr>
      <w:bookmarkStart w:id="0" w:name="_GoBack"/>
      <w:bookmarkEnd w:id="0"/>
      <w:r>
        <w:rPr>
          <w:rFonts w:ascii="Arial Black" w:eastAsiaTheme="minorEastAsia" w:hAnsi="Arial Black" w:cstheme="minorBidi"/>
          <w:b/>
          <w:bCs/>
          <w:i/>
          <w:iCs/>
          <w:color w:val="000000" w:themeColor="text1"/>
          <w:kern w:val="24"/>
          <w:sz w:val="40"/>
          <w:szCs w:val="40"/>
        </w:rPr>
        <w:t>В целях эффективного обеспечения образовательного процесса гимназии создана база учебников в соответствии с федеральными перечнями рекомендованных и допущенных Министерством образования и науки Российской Федерации.</w:t>
      </w:r>
    </w:p>
    <w:p w:rsidR="00F070CC" w:rsidRDefault="00F070CC"/>
    <w:tbl>
      <w:tblPr>
        <w:tblW w:w="1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80"/>
        <w:gridCol w:w="3440"/>
        <w:gridCol w:w="3980"/>
      </w:tblGrid>
      <w:tr w:rsidR="00711FE0" w:rsidRPr="00711FE0" w:rsidTr="00AA426B">
        <w:trPr>
          <w:trHeight w:val="637"/>
        </w:trPr>
        <w:tc>
          <w:tcPr>
            <w:tcW w:w="1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10253F"/>
                <w:kern w:val="24"/>
                <w:sz w:val="40"/>
                <w:szCs w:val="40"/>
                <w:lang w:eastAsia="ru-RU"/>
              </w:rPr>
              <w:t>Движение фонда учебников</w:t>
            </w:r>
          </w:p>
        </w:tc>
      </w:tr>
      <w:tr w:rsidR="00711FE0" w:rsidRPr="00711FE0" w:rsidTr="00AA426B">
        <w:trPr>
          <w:trHeight w:val="383"/>
        </w:trPr>
        <w:tc>
          <w:tcPr>
            <w:tcW w:w="35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lang w:eastAsia="ru-RU"/>
              </w:rPr>
              <w:t>Кол-во</w:t>
            </w:r>
          </w:p>
        </w:tc>
        <w:tc>
          <w:tcPr>
            <w:tcW w:w="39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lang w:eastAsia="ru-RU"/>
              </w:rPr>
              <w:t>Сумма</w:t>
            </w:r>
          </w:p>
        </w:tc>
      </w:tr>
      <w:tr w:rsidR="00711FE0" w:rsidRPr="00711FE0" w:rsidTr="00AA426B">
        <w:trPr>
          <w:trHeight w:val="785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>Поступило за 2009 год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8572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1 165 700</w:t>
            </w:r>
          </w:p>
        </w:tc>
      </w:tr>
      <w:tr w:rsidR="00711FE0" w:rsidRPr="00711FE0" w:rsidTr="00AA426B">
        <w:trPr>
          <w:trHeight w:val="785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>Поступило за 2010 год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7236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1 225 900</w:t>
            </w:r>
          </w:p>
        </w:tc>
      </w:tr>
      <w:tr w:rsidR="00711FE0" w:rsidRPr="00711FE0" w:rsidTr="00AA426B">
        <w:trPr>
          <w:trHeight w:val="785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>Поступило за 2011 год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755 506,61</w:t>
            </w:r>
          </w:p>
        </w:tc>
      </w:tr>
      <w:tr w:rsidR="00711FE0" w:rsidRPr="00711FE0" w:rsidTr="00AA426B">
        <w:trPr>
          <w:trHeight w:val="785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 xml:space="preserve">Поступило за 2012 год </w:t>
            </w:r>
          </w:p>
        </w:tc>
        <w:tc>
          <w:tcPr>
            <w:tcW w:w="344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DEE7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24"/>
                <w:szCs w:val="24"/>
                <w:lang w:eastAsia="ru-RU"/>
              </w:rPr>
              <w:t>4338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16365C"/>
                <w:kern w:val="24"/>
                <w:sz w:val="24"/>
                <w:szCs w:val="24"/>
                <w:lang w:eastAsia="ru-RU"/>
              </w:rPr>
              <w:t>776627,45</w:t>
            </w:r>
          </w:p>
        </w:tc>
      </w:tr>
      <w:tr w:rsidR="00711FE0" w:rsidRPr="00711FE0" w:rsidTr="00AA426B">
        <w:trPr>
          <w:trHeight w:val="785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> Выбыло за 2011-2013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16365C"/>
                <w:kern w:val="24"/>
                <w:sz w:val="24"/>
                <w:szCs w:val="24"/>
                <w:lang w:eastAsia="ru-RU"/>
              </w:rPr>
              <w:t>8193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1116151,66</w:t>
            </w:r>
          </w:p>
        </w:tc>
      </w:tr>
      <w:tr w:rsidR="00711FE0" w:rsidRPr="00711FE0" w:rsidTr="00AA426B">
        <w:trPr>
          <w:trHeight w:val="726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>Поступило за 2013 год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16365C"/>
                <w:kern w:val="24"/>
                <w:sz w:val="24"/>
                <w:szCs w:val="24"/>
                <w:lang w:eastAsia="ru-RU"/>
              </w:rPr>
              <w:t>492672,15</w:t>
            </w:r>
          </w:p>
        </w:tc>
      </w:tr>
      <w:tr w:rsidR="00711FE0" w:rsidRPr="00711FE0" w:rsidTr="00AA426B">
        <w:trPr>
          <w:trHeight w:val="711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24"/>
                <w:szCs w:val="24"/>
                <w:lang w:eastAsia="ru-RU"/>
              </w:rPr>
              <w:t>Поступило за 2014 год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16365C"/>
                <w:kern w:val="24"/>
                <w:sz w:val="24"/>
                <w:szCs w:val="24"/>
                <w:lang w:eastAsia="ru-RU"/>
              </w:rPr>
              <w:t>522581,87</w:t>
            </w:r>
          </w:p>
        </w:tc>
      </w:tr>
      <w:tr w:rsidR="00711FE0" w:rsidRPr="00711FE0" w:rsidTr="00AA426B">
        <w:trPr>
          <w:trHeight w:val="726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i/>
                <w:iCs/>
                <w:color w:val="632523"/>
                <w:kern w:val="24"/>
                <w:sz w:val="40"/>
                <w:szCs w:val="40"/>
                <w:lang w:eastAsia="ru-RU"/>
              </w:rPr>
              <w:t xml:space="preserve">ИТОГО  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36"/>
                <w:szCs w:val="36"/>
                <w:lang w:eastAsia="ru-RU"/>
              </w:rPr>
              <w:t>21159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FE0" w:rsidRPr="00711FE0" w:rsidRDefault="00711FE0" w:rsidP="00AA426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11FE0">
              <w:rPr>
                <w:rFonts w:ascii="Arial Black" w:eastAsia="Times New Roman" w:hAnsi="Arial Black" w:cs="Arial"/>
                <w:b/>
                <w:bCs/>
                <w:color w:val="632523"/>
                <w:kern w:val="24"/>
                <w:sz w:val="36"/>
                <w:szCs w:val="36"/>
                <w:lang w:eastAsia="ru-RU"/>
              </w:rPr>
              <w:t>3 822 836,42</w:t>
            </w:r>
          </w:p>
        </w:tc>
      </w:tr>
    </w:tbl>
    <w:p w:rsidR="00711FE0" w:rsidRDefault="00711FE0"/>
    <w:sectPr w:rsidR="00711FE0" w:rsidSect="00711F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78"/>
    <w:rsid w:val="00711FE0"/>
    <w:rsid w:val="00837E78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2014-11-12T06:13:00Z</dcterms:created>
  <dcterms:modified xsi:type="dcterms:W3CDTF">2014-11-12T06:15:00Z</dcterms:modified>
</cp:coreProperties>
</file>